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1.10.2025 keskiviikko</w:t>
      </w:r>
    </w:p>
    <w:p>
      <w:pPr>
        <w:pStyle w:val="Heading1"/>
      </w:pPr>
      <w:r>
        <w:t>1.10.2025-30.10.2025</w:t>
      </w:r>
    </w:p>
    <w:p>
      <w:pPr>
        <w:pStyle w:val="Heading2"/>
      </w:pPr>
      <w:r>
        <w:t>12:00-12:00 Hui kamala! -taidenäyttely Nurmon kirjastossa</w:t>
      </w:r>
    </w:p>
    <w:p>
      <w:r>
        <w:t>Hui kamala!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