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3.11.2025 maanantai</w:t>
      </w:r>
    </w:p>
    <w:p>
      <w:pPr>
        <w:pStyle w:val="Heading1"/>
      </w:pPr>
      <w:r>
        <w:t>3.11.2025-7.11.2025</w:t>
      </w:r>
    </w:p>
    <w:p>
      <w:pPr>
        <w:pStyle w:val="Heading2"/>
      </w:pPr>
      <w:r>
        <w:t>10:00-16:00 Peliviikko Kurikan pääkirjastossa 3.11.-7.11.</w:t>
      </w:r>
    </w:p>
    <w:p>
      <w:r>
        <w:t>Peliviikko Kurikan pääkirjastossa 3.11.-7.11.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