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17.11.2025 maanantai</w:t>
      </w:r>
    </w:p>
    <w:p>
      <w:pPr>
        <w:pStyle w:val="Heading1"/>
      </w:pPr>
      <w:r>
        <w:t>17.11.2025 maanantai</w:t>
      </w:r>
    </w:p>
    <w:p>
      <w:pPr>
        <w:pStyle w:val="Heading2"/>
      </w:pPr>
      <w:r>
        <w:t>09:30-11:00 Kysy ja keskustele Kulttuuripankista -verkkotilaisuus</w:t>
      </w:r>
    </w:p>
    <w:p>
      <w:r>
        <w:t>Etelä-Pohjanmaan liiton järjestämä alueellinen tilaisuus Kulttuuripankkiin liittyen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