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 xml:space="preserve">17:00-18:00 Muistot tuovat valon, Yhteinen hetki runoin ja lauluin </w:t>
      </w:r>
    </w:p>
    <w:p>
      <w:r>
        <w:t xml:space="preserve">Pyhinpäivää sopivia runoja ja lauluja. Lopuksi yhteislaulu yleisön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