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Järviseutu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18:00-20:00 Kansainväliset illat Järviseudun maahanmuuttaja-asukkaille</w:t>
      </w:r>
    </w:p>
    <w:p>
      <w:r>
        <w:t>Kansainväliset iltapalatilaisuudet on suunnattu Järviseudulla asuville maahanmuuttaja-asukkaille ja heidän perheilleen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