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13.10.2025 maanantai</w:t>
      </w:r>
    </w:p>
    <w:p>
      <w:pPr>
        <w:pStyle w:val="Heading1"/>
      </w:pPr>
      <w:r>
        <w:t>13.10.2025-17.10.2025</w:t>
      </w:r>
    </w:p>
    <w:p>
      <w:pPr>
        <w:pStyle w:val="Heading2"/>
      </w:pPr>
      <w:r>
        <w:t>14:00-23:00 Smoke &amp; Syysloma!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