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Pohjanmaan Kirjailijoiden kirjallisuusmatinea Seinäjoen pääkirjastossa</w:t>
      </w:r>
    </w:p>
    <w:p>
      <w:r>
        <w:t xml:space="preserve">Esillä vuoden pohjalaiskirjat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