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3.11.2025 maanantai</w:t>
      </w:r>
    </w:p>
    <w:p>
      <w:pPr>
        <w:pStyle w:val="Heading1"/>
      </w:pPr>
      <w:r>
        <w:t>3.11.2025-28.11.2025</w:t>
      </w:r>
    </w:p>
    <w:p>
      <w:pPr>
        <w:pStyle w:val="Heading2"/>
      </w:pPr>
      <w:r>
        <w:t>10:00-19:00 Heidi Vihosen Barbie-näyttely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