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 xml:space="preserve">10:00-21:00 Suomen luonnon päivä </w:t>
      </w:r>
    </w:p>
    <w:p>
      <w:r>
        <w:t>Juhlimme Suomen luontoa eläinpuistossa opastuksilla, lepakkoretkellä ja telttailulla</w:t>
      </w:r>
    </w:p>
    <w:p>
      <w:r>
        <w:t>Päivän ohjelma ja yöpyminen teltalla kuuluu päivälipun / vuosilipun hintaan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