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Frami F</w:t>
      </w:r>
    </w:p>
    <w:p>
      <w:r>
        <w:t>20.11.2025 torstai</w:t>
      </w:r>
    </w:p>
    <w:p>
      <w:pPr>
        <w:pStyle w:val="Heading1"/>
      </w:pPr>
      <w:r>
        <w:t>20.11.2025 torstai</w:t>
      </w:r>
    </w:p>
    <w:p>
      <w:pPr>
        <w:pStyle w:val="Heading2"/>
      </w:pPr>
      <w:r>
        <w:t>08:15-11:00 Yrityksen energiatehokkuuden arviointi ja johtaminen</w:t>
      </w:r>
    </w:p>
    <w:p>
      <w:r>
        <w:t>maksuton etätilaisuus alueen pk-yrityksille</w:t>
      </w:r>
    </w:p>
    <w:p>
      <w:r>
        <w:t>Hanke on Euroopan Unionin osarahoittama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