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08:15-11:00 Yrityksen energiatehokkuuden arviointi ja johtaminen</w:t>
      </w:r>
    </w:p>
    <w:p>
      <w:r>
        <w:t>maksuton etätilaisuus alueen pk-yrityksille</w:t>
      </w:r>
    </w:p>
    <w:p>
      <w:r>
        <w:t>Hanke on Euroopan Unionin 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