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14:00-16:00 WorkWise – Työkykyä tulevaisuuteen</w:t>
      </w:r>
    </w:p>
    <w:p>
      <w:r>
        <w:t>Maksuton työhyvinvoinnin koulutustapahtuma Seinäjoella, pääpuhujana Harri Gustafsberg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