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13.8.2025 keskiviikko</w:t>
      </w:r>
    </w:p>
    <w:p>
      <w:pPr>
        <w:pStyle w:val="Heading1"/>
      </w:pPr>
      <w:r>
        <w:t>13.8.2025-30.9.2025</w:t>
      </w:r>
    </w:p>
    <w:p>
      <w:pPr>
        <w:pStyle w:val="Heading2"/>
      </w:pPr>
      <w:r>
        <w:t>10:00-16:00 Marianne Mela-Vainion taidenäyttely Jäniksen vuo/k/si</w:t>
      </w:r>
    </w:p>
    <w:p>
      <w:r>
        <w:t>Marianne Mela-Vainion Jäniksen vuo/k/si taidenäyttely Alajärven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