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17:30-19:00 Ketä kuunnellaan tuulivoimakeskustelussa? -keskustelutilaisuus pääkirjastossa</w:t>
      </w:r>
    </w:p>
    <w:p>
      <w:r>
        <w:t>Moniäänisen median kuumat perunat: Ketä kuunnellaan tuulivoimakeskustelussa?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