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2.9.2025 tiistai</w:t>
      </w:r>
    </w:p>
    <w:p>
      <w:pPr>
        <w:pStyle w:val="Heading1"/>
      </w:pPr>
      <w:r>
        <w:t>2.9.2025-26.9.2025</w:t>
      </w:r>
    </w:p>
    <w:p>
      <w:pPr>
        <w:pStyle w:val="Heading2"/>
      </w:pPr>
      <w:r>
        <w:t>13:00-17:00 Maija Karma</w:t>
      </w:r>
    </w:p>
    <w:p>
      <w:r>
        <w:t>Lapsia ja eläimiä -kirjankuvitusnäyttely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