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30.8.2025 lauantai</w:t>
      </w:r>
    </w:p>
    <w:p>
      <w:pPr>
        <w:pStyle w:val="Heading1"/>
      </w:pPr>
      <w:r>
        <w:t>30.8.2025-21.9.2025</w:t>
      </w:r>
    </w:p>
    <w:p>
      <w:pPr>
        <w:pStyle w:val="Heading2"/>
      </w:pPr>
      <w:r>
        <w:t>12:00-18:00 Iida Inkiläisen taidenäyttely</w:t>
      </w:r>
    </w:p>
    <w:p>
      <w:r>
        <w:t>"Aistit muistoina"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