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Siirtolaisuusmuseo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10:00-16:00 PERÄSEINÄSET</w:t>
      </w:r>
    </w:p>
    <w:p>
      <w:r>
        <w:t>Erilainen markkinatapahtuma koko perheelle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