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9.10.2025 torstai</w:t>
      </w:r>
    </w:p>
    <w:p>
      <w:pPr>
        <w:pStyle w:val="Heading1"/>
      </w:pPr>
      <w:r>
        <w:t>9.10.2025 torstai</w:t>
      </w:r>
    </w:p>
    <w:p>
      <w:pPr>
        <w:pStyle w:val="Heading2"/>
      </w:pPr>
      <w:r>
        <w:t>13:00-15:00 Vanhustenviikko Ylistaron kirjastossa</w:t>
      </w:r>
    </w:p>
    <w:p>
      <w:r>
        <w:t>"Onni kasvaa yhteisössä"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