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6.10.2025 maanantai</w:t>
      </w:r>
    </w:p>
    <w:p>
      <w:pPr>
        <w:pStyle w:val="Heading1"/>
      </w:pPr>
      <w:r>
        <w:t>6.10.2025-17.10.2025</w:t>
      </w:r>
    </w:p>
    <w:p>
      <w:pPr>
        <w:pStyle w:val="Heading2"/>
      </w:pPr>
      <w:r>
        <w:t xml:space="preserve">12:00-17:00 Tarinoita vanhojen esineiden äärellä </w:t>
      </w:r>
    </w:p>
    <w:p>
      <w:r>
        <w:t>Näyttely Ylistaron kirjastossa 6.-17.10.2025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