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 xml:space="preserve">13:00-14:00 Tekoäly tutuksi – käytännön esimerkkejä senioreille ti 7.10. klo 13-14 </w:t>
      </w:r>
    </w:p>
    <w:p>
      <w:r>
        <w:t>Vanhustenviikon SeniorSurf-päivän etäluento Kurikan pääkirjastossa: Tekoäly tutuksi – käytännön esimerkkejä senioreille ti 7.10. klo 13-14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