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19:00-20:30 Juha Tapio Joulu 2025</w:t>
      </w:r>
    </w:p>
    <w:p>
      <w:r>
        <w:t>Juha Tapio saapuu Alajärven kirkkoon konsertoimaan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