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A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12:30-14:30 Vastuullisuus digiajassa – seminaari ja keskustelutilaisuus</w:t>
      </w:r>
    </w:p>
    <w:p>
      <w:r>
        <w:t>Askarruttaako tekoälyn vastuullisuus? Entä digitalisaation suunta – kenen ehdoilla sitä viedään eteenpäin?u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