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Tiedekatu, Frami D 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08:30-10:30 Tietoprovinssi: Kestävät ruokaratkaisut</w:t>
      </w:r>
    </w:p>
    <w:p>
      <w:r>
        <w:t>Tietoprovinssi on vuosittain järjestettävä tiedon noutopöytä, joka esittelee eteläpohjalaista tutkimusta, kehittämistä ja koulutusta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