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 xml:space="preserve">10:00-19:00  Taidelauman Teoksia eläinten ja luonnon puolesta -näyttely 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