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1.4.2026 keskiviikko</w:t>
      </w:r>
    </w:p>
    <w:p>
      <w:pPr>
        <w:pStyle w:val="Heading1"/>
      </w:pPr>
      <w:r>
        <w:t>1.4.2026-1.5.2026</w:t>
      </w:r>
    </w:p>
    <w:p>
      <w:pPr>
        <w:pStyle w:val="Heading2"/>
      </w:pPr>
      <w:r>
        <w:t>19:00-21:00 Oppilaskonsertti Jalasjärvi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