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17:00-20:00 Palotorin ruskatanssit</w:t>
      </w:r>
    </w:p>
    <w:p>
      <w:r>
        <w:t>Tapahtumassa on livemusiikkia ja tanssijoita, sekä mahdollisuus lähteä myös itse tanssahtelemaan haitarin tahtiin matalalla kynnyksellä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