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28.10.2025 tiistai</w:t>
      </w:r>
    </w:p>
    <w:p>
      <w:pPr>
        <w:pStyle w:val="Heading1"/>
      </w:pPr>
      <w:r>
        <w:t>28.10.2025 tiistai</w:t>
      </w:r>
    </w:p>
    <w:p>
      <w:pPr>
        <w:pStyle w:val="Heading2"/>
      </w:pPr>
      <w:r>
        <w:t>17:00-18:00 Jalasjärven kirjaston Nuorten lukupiiri</w:t>
      </w:r>
    </w:p>
    <w:p>
      <w:r>
        <w:t>Lukupiiri 7.-9.luokkalaisille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