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1.2.2026 sunnuntai</w:t>
      </w:r>
    </w:p>
    <w:p>
      <w:pPr>
        <w:pStyle w:val="Heading1"/>
      </w:pPr>
      <w:r>
        <w:t>1.2.2026 sunnuntai</w:t>
      </w:r>
    </w:p>
    <w:p>
      <w:pPr>
        <w:pStyle w:val="Heading2"/>
      </w:pPr>
      <w:r>
        <w:t>18:00-19:30 Iltapalamessu goes pop</w:t>
      </w:r>
    </w:p>
    <w:p>
      <w:r>
        <w:t>Yhteisen jumalanpalveluksen musiikki on poppia, jota toteuttaa bändi ja iso kuoro - tervetuloa, kaiken ikäiset!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