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19:00-20:30 MARS LIVE: TUULETAR, KALEVAN NAVETTA</w:t>
      </w:r>
    </w:p>
    <w:p>
      <w:r>
        <w:t>Kaupunkifestivaali MARS Live saapuu Kalevan Navettaan 12.2.2026</w:t>
      </w:r>
    </w:p>
    <w:p>
      <w:r>
        <w:t>alk. 13 €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