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Alvarin koulu</w:t>
      </w:r>
    </w:p>
    <w:p>
      <w:r>
        <w:t>26.1.2026 maanantai</w:t>
      </w:r>
    </w:p>
    <w:p>
      <w:pPr>
        <w:pStyle w:val="Heading1"/>
      </w:pPr>
      <w:r>
        <w:t>26.1.2026 maanantai</w:t>
      </w:r>
    </w:p>
    <w:p>
      <w:pPr>
        <w:pStyle w:val="Heading2"/>
      </w:pPr>
      <w:r>
        <w:t>17:00-18:00 Taaperotouhut + vanhempien treeniryhmä</w:t>
      </w:r>
    </w:p>
    <w:p>
      <w:r>
        <w:t>Parillisina viikkoina ohjattu touhu, parittomina viikkoina treeniä vanhemmille ja ohjattu leikki lapsille.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