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30 Kohtaamistaide®pajat kevät 2026</w:t>
      </w:r>
    </w:p>
    <w:p>
      <w:r>
        <w:t>Kohtaamistaidepajat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