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29.3.2026 sunnuntai</w:t>
      </w:r>
    </w:p>
    <w:p>
      <w:pPr>
        <w:pStyle w:val="Heading1"/>
      </w:pPr>
      <w:r>
        <w:t>29.3.2026 sunnuntai</w:t>
      </w:r>
    </w:p>
    <w:p>
      <w:pPr>
        <w:pStyle w:val="Heading2"/>
      </w:pPr>
      <w:r>
        <w:t>13:00-15:00 Sarastaessa, Kurikan kirkko</w:t>
      </w:r>
    </w:p>
    <w:p>
      <w:r>
        <w:t>Tervetuloa kuulemaan valoisasti soivaa kokonaisuutta!</w:t>
      </w:r>
    </w:p>
    <w:p>
      <w:r>
        <w:t>Käsiohjelma 15 /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