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Riipin Nuorisoseura</w:t>
      </w:r>
    </w:p>
    <w:p>
      <w:r>
        <w:t>2.2.2026 maanantai</w:t>
      </w:r>
    </w:p>
    <w:p>
      <w:pPr>
        <w:pStyle w:val="Heading1"/>
      </w:pPr>
      <w:r>
        <w:t>2.2.2026 maanantai</w:t>
      </w:r>
    </w:p>
    <w:p>
      <w:pPr>
        <w:pStyle w:val="Heading2"/>
      </w:pPr>
      <w:r>
        <w:t>11:00-12:30 Riipin hyvän olon kerho / Teuva</w:t>
      </w:r>
    </w:p>
    <w:p>
      <w:r>
        <w:t>Kaikille avoin kyläryhmä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