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12:00-12:45 Opastettu kierros valikoituihin teoksiin</w:t>
      </w:r>
    </w:p>
    <w:p>
      <w:r>
        <w:t>Maksuton, keskusteleva kierros museon päättyviin näyttelyihin.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