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4.11.2025 tiistai</w:t>
      </w:r>
    </w:p>
    <w:p>
      <w:pPr>
        <w:pStyle w:val="Heading1"/>
      </w:pPr>
      <w:r>
        <w:t>4.11.2025-12.12.2025</w:t>
      </w:r>
    </w:p>
    <w:p>
      <w:pPr>
        <w:pStyle w:val="Heading2"/>
      </w:pPr>
      <w:r>
        <w:t>13:00-17:00 Taidenäyttely MIELENI MAISEMAT</w:t>
      </w:r>
    </w:p>
    <w:p>
      <w:r>
        <w:t>Teoksia Elena Laukkolalta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