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Luoma-ahon kylätalo</w:t>
      </w:r>
    </w:p>
    <w:p>
      <w:r>
        <w:t>18.11.2025 tiistai</w:t>
      </w:r>
    </w:p>
    <w:p>
      <w:pPr>
        <w:pStyle w:val="Heading1"/>
      </w:pPr>
      <w:r>
        <w:t>18.11.2025 tiistai</w:t>
      </w:r>
    </w:p>
    <w:p>
      <w:pPr>
        <w:pStyle w:val="Heading2"/>
      </w:pPr>
      <w:r>
        <w:t>18:30-20:30 Kirjallisuusilta Luoma-ahon kylätalolla</w:t>
      </w:r>
    </w:p>
    <w:p>
      <w:r>
        <w:t>Kirjallisuusilta jossa vieraana tietokirjailija Pälvi Rantala. Aiheena Ämpäri - arjen sankariesine.</w:t>
      </w:r>
    </w:p>
    <w:p>
      <w:r>
        <w:t>Maksuton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