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21.10.2025 tiistai</w:t>
      </w:r>
    </w:p>
    <w:p>
      <w:pPr>
        <w:pStyle w:val="Heading1"/>
      </w:pPr>
      <w:r>
        <w:t>21.10.2025-7.11.2025</w:t>
      </w:r>
    </w:p>
    <w:p>
      <w:pPr>
        <w:pStyle w:val="Heading2"/>
      </w:pPr>
      <w:r>
        <w:t>11:00-16:00 LEGO-vitriininäyttely</w:t>
      </w:r>
    </w:p>
    <w:p>
      <w:r>
        <w:t>Ylistaron kirjastossa 20.10.-7.11.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