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8.11.2025 lauantai</w:t>
      </w:r>
    </w:p>
    <w:p>
      <w:pPr>
        <w:pStyle w:val="Heading1"/>
      </w:pPr>
      <w:r>
        <w:t>8.11.2025 lauantai</w:t>
      </w:r>
    </w:p>
    <w:p>
      <w:pPr>
        <w:pStyle w:val="Heading2"/>
      </w:pPr>
      <w:r>
        <w:t>12:00-15:00 Kässähuoneen laitteiden käytön opastus Nurmon kirjastossa</w:t>
      </w:r>
    </w:p>
    <w:p>
      <w:r>
        <w:t>Kässähuoneen laitteiden käytön opastus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