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08:00-12:00 Isänpäivän aamiainen</w:t>
      </w:r>
    </w:p>
    <w:p>
      <w:r>
        <w:t>Isänpäivän maukas ja tunnelmallinen aamiainen</w:t>
      </w:r>
    </w:p>
    <w:p>
      <w:r>
        <w:t>28€ / hlö (4-12v 14€, 0-3v 0€)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