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1.11.2025 lauantai</w:t>
      </w:r>
    </w:p>
    <w:p>
      <w:pPr>
        <w:pStyle w:val="Heading1"/>
      </w:pPr>
      <w:r>
        <w:t>1.11.2025-29.11.2025</w:t>
      </w:r>
    </w:p>
    <w:p>
      <w:pPr>
        <w:pStyle w:val="Heading2"/>
      </w:pPr>
      <w:r>
        <w:t>11:00-15:00 MARRASKUUN KUUKAUDEN TAITEILIJA LAURA HETEMÄKI</w:t>
      </w:r>
    </w:p>
    <w:p>
      <w:r>
        <w:t>Roikkua, tarttua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