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1.12.2025 maanantai</w:t>
      </w:r>
    </w:p>
    <w:p>
      <w:pPr>
        <w:pStyle w:val="Heading1"/>
      </w:pPr>
      <w:r>
        <w:t>1.12.2025-5.1.2026</w:t>
      </w:r>
    </w:p>
    <w:p>
      <w:pPr>
        <w:pStyle w:val="Heading2"/>
      </w:pPr>
      <w:r>
        <w:t>10:00-20:00 Seinäjoen kaupunginkirjaston Kirjan väliin unohtuneita 2025 -näyttely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