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3.11.2025 maanantai</w:t>
      </w:r>
    </w:p>
    <w:p>
      <w:pPr>
        <w:pStyle w:val="Heading1"/>
      </w:pPr>
      <w:r>
        <w:t>3.11.2025-30.11.2025</w:t>
      </w:r>
    </w:p>
    <w:p>
      <w:pPr>
        <w:pStyle w:val="Heading2"/>
      </w:pPr>
      <w:r>
        <w:t>22:00-18:00 Taidenäyttely</w:t>
      </w:r>
    </w:p>
    <w:p>
      <w:r>
        <w:t>Härmäin Kuvataideyhdistyksen jäsenten yhteinen taidenäyttely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