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12:00-13:00 Reitinetsinnän prosesseja – AK Wane</w:t>
      </w:r>
    </w:p>
    <w:p>
      <w:r>
        <w:t>Työpaja Still I Rise -näyttelyn ohessa Seinäjoen taidehallissa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