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Marttilan Talli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13:00-14:00 Seniori sinkkuklubi  ikääntyneille Marttilan Tallilla</w:t>
      </w:r>
    </w:p>
    <w:p>
      <w:r>
        <w:t>Seniori sinkkuklubin aihe: lounas Marttilan Tallilla</w:t>
      </w:r>
    </w:p>
    <w:p>
      <w:r>
        <w:t>omakustanteinen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