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10.11.2025 maanantai</w:t>
      </w:r>
    </w:p>
    <w:p>
      <w:pPr>
        <w:pStyle w:val="Heading1"/>
      </w:pPr>
      <w:r>
        <w:t>10.11.2025-28.11.2025</w:t>
      </w:r>
    </w:p>
    <w:p>
      <w:pPr>
        <w:pStyle w:val="Heading2"/>
      </w:pPr>
      <w:r>
        <w:t>16:00-12:00 Karmiva Kaari</w:t>
      </w:r>
    </w:p>
    <w:p>
      <w:r>
        <w:t>Kauhavan yläluokkalaisten kauhuteemainen näyttely Kaari 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