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11.12.2025 torstai</w:t>
      </w:r>
    </w:p>
    <w:p>
      <w:pPr>
        <w:pStyle w:val="Heading1"/>
      </w:pPr>
      <w:r>
        <w:t>11.12.2025 torstai</w:t>
      </w:r>
    </w:p>
    <w:p>
      <w:pPr>
        <w:pStyle w:val="Heading2"/>
      </w:pPr>
      <w:r>
        <w:t>18:00-20:00 Kalevan Navetan lyhytelokuvailta</w:t>
      </w:r>
    </w:p>
    <w:p>
      <w:r>
        <w:t>Kalevan Navetta on mukana valtakunnallisessa lyhytelokuvapäivässä!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