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Yrityspalvelupiste Formu</w:t>
      </w:r>
    </w:p>
    <w:p>
      <w:r>
        <w:t>8.1.2026 torstai</w:t>
      </w:r>
    </w:p>
    <w:p>
      <w:pPr>
        <w:pStyle w:val="Heading1"/>
      </w:pPr>
      <w:r>
        <w:t>8.1.2026 torstai</w:t>
      </w:r>
    </w:p>
    <w:p>
      <w:pPr>
        <w:pStyle w:val="Heading2"/>
      </w:pPr>
      <w:r>
        <w:t>08:00-09:00 Tekoälytorstai 8.1 –ensiaskeleet tekoälyn käyttöön</w:t>
      </w:r>
    </w:p>
    <w:p>
      <w:r>
        <w:t>Tule mukaan Tekoälytorstaihin – aamukahvitilaisuuteen, jossa pureudutaan tekoälyn peruskäyttöön helposti ymmärrettävällä tavalla.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