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1.12.2025 maanantai</w:t>
      </w:r>
    </w:p>
    <w:p>
      <w:pPr>
        <w:pStyle w:val="Heading1"/>
      </w:pPr>
      <w:r>
        <w:t>1.12.2025-31.12.2025</w:t>
      </w:r>
    </w:p>
    <w:p>
      <w:pPr>
        <w:pStyle w:val="Heading2"/>
      </w:pPr>
      <w:r>
        <w:t>16:30-16:00 JOULUKUUN KUUKAUDEN TAITEILIJA PETRA KOIVISTO</w:t>
      </w:r>
    </w:p>
    <w:p>
      <w:r>
        <w:t>View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