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17:00-18:25 Kurikan pääkirjaston KIRJASTOKINO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