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22.4.2026 keskiviikko</w:t>
      </w:r>
    </w:p>
    <w:p>
      <w:pPr>
        <w:pStyle w:val="Heading1"/>
      </w:pPr>
      <w:r>
        <w:t>22.4.2026 keskiviikko</w:t>
      </w:r>
    </w:p>
    <w:p>
      <w:pPr>
        <w:pStyle w:val="Heading2"/>
      </w:pPr>
      <w:r>
        <w:t>18:15-19:00 Tove Jansson - Näkymätön lapsi | Seinäjoen kaupunginteatteri</w:t>
      </w:r>
    </w:p>
    <w:p>
      <w:r>
        <w:t>Tove Janssonin rakastettu tarina näkyväksi tulemisesta.</w:t>
      </w:r>
    </w:p>
    <w:p>
      <w:r>
        <w:t>Peruslippu: 21 €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